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77E" w:rsidRDefault="00FA077E" w:rsidP="00FA077E">
      <w:pPr>
        <w:pStyle w:val="ListParagraph"/>
        <w:ind w:left="0"/>
        <w:jc w:val="center"/>
        <w:rPr>
          <w:rFonts w:ascii="Times New Roman" w:hAnsi="Times New Roman"/>
          <w:sz w:val="26"/>
          <w:szCs w:val="26"/>
        </w:rPr>
      </w:pPr>
      <w:r>
        <w:rPr>
          <w:bCs/>
          <w:lang w:val="fr-FR"/>
        </w:rPr>
        <w:t xml:space="preserve">                </w:t>
      </w:r>
      <w:r>
        <w:rPr>
          <w:rFonts w:ascii="Times New Roman" w:hAnsi="Times New Roman"/>
          <w:sz w:val="26"/>
          <w:szCs w:val="26"/>
        </w:rPr>
        <w:t>Ngô Mạnh Dũng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- THCS Lương Khánh Thiện – Quận Kiến An</w:t>
      </w:r>
    </w:p>
    <w:p w:rsidR="00FA077E" w:rsidRDefault="00FA077E" w:rsidP="00FA077E">
      <w:pPr>
        <w:rPr>
          <w:bCs/>
          <w:lang w:val="fr-FR"/>
        </w:rPr>
      </w:pPr>
    </w:p>
    <w:p w:rsidR="00FA077E" w:rsidRPr="00B25C92" w:rsidRDefault="00FA077E" w:rsidP="00FA077E">
      <w:pPr>
        <w:jc w:val="center"/>
        <w:rPr>
          <w:b/>
          <w:bCs/>
          <w:lang w:val="fr-FR"/>
        </w:rPr>
      </w:pPr>
      <w:r>
        <w:rPr>
          <w:b/>
          <w:bCs/>
          <w:lang w:val="fr-FR"/>
        </w:rPr>
        <w:t>CAUHOI</w:t>
      </w:r>
    </w:p>
    <w:p w:rsidR="00FA077E" w:rsidRPr="003D2CB4" w:rsidRDefault="00FA077E" w:rsidP="00FA077E">
      <w:pPr>
        <w:spacing w:after="120"/>
        <w:jc w:val="both"/>
        <w:rPr>
          <w:b/>
        </w:rPr>
      </w:pPr>
      <w:r w:rsidRPr="003D2CB4">
        <w:rPr>
          <w:b/>
        </w:rPr>
        <w:t xml:space="preserve">Bài </w:t>
      </w:r>
      <w:r>
        <w:rPr>
          <w:b/>
        </w:rPr>
        <w:t>6 (0,75</w:t>
      </w:r>
      <w:r w:rsidRPr="003D2CB4">
        <w:rPr>
          <w:b/>
        </w:rPr>
        <w:t xml:space="preserve"> điểm).</w:t>
      </w:r>
    </w:p>
    <w:p w:rsidR="00FA077E" w:rsidRDefault="00FA077E" w:rsidP="00FA077E">
      <w:pPr>
        <w:spacing w:before="60" w:after="120"/>
        <w:jc w:val="both"/>
        <w:rPr>
          <w:lang w:val="pt-BR"/>
        </w:rPr>
      </w:pPr>
      <w:r w:rsidRPr="003D2CB4">
        <w:rPr>
          <w:lang w:val="pt-BR"/>
        </w:rPr>
        <w:t xml:space="preserve"> Cho 3 số dương a, b, c thoả mãn abc = 1. Tìm giá trị lớn nhất của biểu thức:</w:t>
      </w:r>
    </w:p>
    <w:p w:rsidR="00FA077E" w:rsidRPr="003D2CB4" w:rsidRDefault="00FA077E" w:rsidP="00FA077E">
      <w:pPr>
        <w:spacing w:before="60" w:after="120"/>
        <w:jc w:val="both"/>
        <w:rPr>
          <w:lang w:val="pt-BR"/>
        </w:rPr>
      </w:pPr>
      <w:r>
        <w:rPr>
          <w:lang w:val="pt-BR"/>
        </w:rPr>
        <w:t>P =</w:t>
      </w:r>
      <w:r w:rsidRPr="00C37A37">
        <w:rPr>
          <w:position w:val="-24"/>
          <w:lang w:val="pt-BR"/>
        </w:rPr>
        <w:object w:dxaOrig="41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6.65pt;height:30.85pt" o:ole="">
            <v:imagedata r:id="rId4" o:title=""/>
          </v:shape>
          <o:OLEObject Type="Embed" ProgID="Equation.3" ShapeID="_x0000_i1025" DrawAspect="Content" ObjectID="_1738872618" r:id="rId5"/>
        </w:object>
      </w:r>
      <w:r>
        <w:rPr>
          <w:lang w:val="pt-BR"/>
        </w:rPr>
        <w:t xml:space="preserve"> </w:t>
      </w:r>
    </w:p>
    <w:p w:rsidR="00FA077E" w:rsidRPr="00FA27FB" w:rsidRDefault="00FA077E" w:rsidP="00FA077E">
      <w:pPr>
        <w:jc w:val="center"/>
        <w:rPr>
          <w:b/>
          <w:bCs/>
          <w:lang w:val="fr-FR"/>
        </w:rPr>
      </w:pPr>
      <w:r w:rsidRPr="00FA27FB">
        <w:rPr>
          <w:b/>
          <w:bCs/>
          <w:lang w:val="fr-FR"/>
        </w:rPr>
        <w:t>DAPAN</w:t>
      </w:r>
    </w:p>
    <w:p w:rsidR="00FA077E" w:rsidRPr="00B25C92" w:rsidRDefault="00FA077E" w:rsidP="00FA077E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7655"/>
        <w:gridCol w:w="850"/>
      </w:tblGrid>
      <w:tr w:rsidR="00FA077E" w:rsidRPr="003D2CB4" w:rsidTr="00B463F3">
        <w:tc>
          <w:tcPr>
            <w:tcW w:w="1384" w:type="dxa"/>
          </w:tcPr>
          <w:p w:rsidR="00FA077E" w:rsidRPr="003D2CB4" w:rsidRDefault="00FA077E" w:rsidP="00B463F3">
            <w:pPr>
              <w:jc w:val="center"/>
              <w:rPr>
                <w:b/>
                <w:bCs/>
                <w:color w:val="000000"/>
                <w:lang w:val="nl-NL"/>
              </w:rPr>
            </w:pPr>
            <w:r w:rsidRPr="003D2CB4">
              <w:rPr>
                <w:b/>
                <w:bCs/>
                <w:color w:val="000000"/>
                <w:lang w:val="nl-NL"/>
              </w:rPr>
              <w:t xml:space="preserve">Bài </w:t>
            </w:r>
          </w:p>
        </w:tc>
        <w:tc>
          <w:tcPr>
            <w:tcW w:w="7655" w:type="dxa"/>
            <w:vAlign w:val="center"/>
          </w:tcPr>
          <w:p w:rsidR="00FA077E" w:rsidRPr="003D2CB4" w:rsidRDefault="00FA077E" w:rsidP="00B463F3">
            <w:pPr>
              <w:jc w:val="center"/>
              <w:rPr>
                <w:b/>
                <w:bCs/>
                <w:color w:val="000000"/>
                <w:lang w:val="nl-NL"/>
              </w:rPr>
            </w:pPr>
            <w:r w:rsidRPr="003D2CB4">
              <w:rPr>
                <w:b/>
                <w:bCs/>
                <w:color w:val="000000"/>
                <w:lang w:val="nl-NL"/>
              </w:rPr>
              <w:t>Đáp án</w:t>
            </w:r>
          </w:p>
        </w:tc>
        <w:tc>
          <w:tcPr>
            <w:tcW w:w="850" w:type="dxa"/>
            <w:vAlign w:val="center"/>
          </w:tcPr>
          <w:p w:rsidR="00FA077E" w:rsidRPr="003D2CB4" w:rsidRDefault="00FA077E" w:rsidP="00B463F3">
            <w:pPr>
              <w:jc w:val="center"/>
              <w:rPr>
                <w:b/>
                <w:bCs/>
                <w:color w:val="000000"/>
                <w:lang w:val="nl-NL"/>
              </w:rPr>
            </w:pPr>
            <w:r w:rsidRPr="003D2CB4">
              <w:rPr>
                <w:b/>
                <w:bCs/>
                <w:color w:val="000000"/>
                <w:lang w:val="nl-NL"/>
              </w:rPr>
              <w:t>Điểm</w:t>
            </w:r>
          </w:p>
        </w:tc>
      </w:tr>
      <w:tr w:rsidR="00FA077E" w:rsidRPr="003D2CB4" w:rsidTr="00B463F3">
        <w:trPr>
          <w:trHeight w:val="1547"/>
        </w:trPr>
        <w:tc>
          <w:tcPr>
            <w:tcW w:w="1384" w:type="dxa"/>
            <w:vMerge w:val="restart"/>
            <w:vAlign w:val="center"/>
          </w:tcPr>
          <w:p w:rsidR="00FA077E" w:rsidRPr="003D2CB4" w:rsidRDefault="00FA077E" w:rsidP="00B463F3">
            <w:pPr>
              <w:tabs>
                <w:tab w:val="left" w:pos="330"/>
                <w:tab w:val="left" w:pos="2127"/>
                <w:tab w:val="left" w:pos="4820"/>
                <w:tab w:val="left" w:pos="7088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3D2CB4">
              <w:rPr>
                <w:b/>
              </w:rPr>
              <w:t xml:space="preserve"> (</w:t>
            </w:r>
            <w:r>
              <w:rPr>
                <w:b/>
              </w:rPr>
              <w:t>0,75</w:t>
            </w:r>
            <w:r w:rsidRPr="003D2CB4">
              <w:rPr>
                <w:b/>
              </w:rPr>
              <w:t>điểm)</w:t>
            </w:r>
          </w:p>
          <w:p w:rsidR="00FA077E" w:rsidRPr="003D2CB4" w:rsidRDefault="00FA077E" w:rsidP="00B463F3">
            <w:pPr>
              <w:jc w:val="center"/>
            </w:pPr>
          </w:p>
        </w:tc>
        <w:tc>
          <w:tcPr>
            <w:tcW w:w="7655" w:type="dxa"/>
          </w:tcPr>
          <w:p w:rsidR="00FA077E" w:rsidRPr="003D2CB4" w:rsidRDefault="00FA077E" w:rsidP="00B463F3">
            <w:pPr>
              <w:ind w:right="-703"/>
            </w:pPr>
          </w:p>
          <w:p w:rsidR="00FA077E" w:rsidRPr="003D2CB4" w:rsidRDefault="00FA077E" w:rsidP="00B463F3">
            <w:pPr>
              <w:spacing w:before="60" w:after="60"/>
              <w:jc w:val="both"/>
              <w:rPr>
                <w:lang w:val="fr-FR"/>
              </w:rPr>
            </w:pPr>
            <w:r w:rsidRPr="003D2CB4">
              <w:rPr>
                <w:lang w:val="fr-FR"/>
              </w:rPr>
              <w:t xml:space="preserve">Chứng minh : </w:t>
            </w:r>
            <w:r w:rsidRPr="003D2CB4">
              <w:rPr>
                <w:rFonts w:eastAsia="Calibri"/>
                <w:position w:val="-28"/>
              </w:rPr>
              <w:object w:dxaOrig="2260" w:dyaOrig="660">
                <v:shape id="_x0000_i1026" type="#_x0000_t75" style="width:112.2pt;height:32.75pt" o:ole="">
                  <v:imagedata r:id="rId6" o:title=""/>
                </v:shape>
                <o:OLEObject Type="Embed" ProgID="Equation.DSMT4" ShapeID="_x0000_i1026" DrawAspect="Content" ObjectID="_1738872619" r:id="rId7"/>
              </w:object>
            </w:r>
            <w:r w:rsidRPr="003D2CB4">
              <w:rPr>
                <w:lang w:val="fr-FR"/>
              </w:rPr>
              <w:t xml:space="preserve"> (x, y &gt; 0)</w:t>
            </w:r>
            <w:r>
              <w:rPr>
                <w:lang w:val="fr-FR"/>
              </w:rPr>
              <w:t>(*)</w:t>
            </w:r>
          </w:p>
          <w:p w:rsidR="00FA077E" w:rsidRPr="003D2CB4" w:rsidRDefault="00FA077E" w:rsidP="00B463F3">
            <w:pPr>
              <w:spacing w:before="60" w:after="60"/>
              <w:jc w:val="both"/>
              <w:rPr>
                <w:lang w:val="fr-FR"/>
              </w:rPr>
            </w:pPr>
            <w:r w:rsidRPr="003D2CB4">
              <w:rPr>
                <w:lang w:val="fr-FR"/>
              </w:rPr>
              <w:t xml:space="preserve">Vì </w:t>
            </w:r>
            <w:r w:rsidRPr="002E466A">
              <w:rPr>
                <w:lang w:val="fr-FR"/>
              </w:rPr>
              <w:t>x, y &gt; 0</w:t>
            </w:r>
            <w:r w:rsidRPr="003D2CB4">
              <w:rPr>
                <w:lang w:val="fr-FR"/>
              </w:rPr>
              <w:t xml:space="preserve">  nên </w:t>
            </w:r>
            <w:r w:rsidRPr="003D2CB4">
              <w:rPr>
                <w:rFonts w:eastAsia="Calibri"/>
                <w:position w:val="-10"/>
              </w:rPr>
              <w:object w:dxaOrig="3019" w:dyaOrig="360">
                <v:shape id="_x0000_i1027" type="#_x0000_t75" style="width:151.5pt;height:17.75pt" o:ole="">
                  <v:imagedata r:id="rId8" o:title=""/>
                </v:shape>
                <o:OLEObject Type="Embed" ProgID="Equation.DSMT4" ShapeID="_x0000_i1027" DrawAspect="Content" ObjectID="_1738872620" r:id="rId9"/>
              </w:object>
            </w:r>
          </w:p>
          <w:p w:rsidR="00FA077E" w:rsidRPr="003D2CB4" w:rsidRDefault="00FA077E" w:rsidP="00B463F3">
            <w:pPr>
              <w:spacing w:before="60" w:after="60"/>
              <w:jc w:val="both"/>
            </w:pPr>
            <w:r w:rsidRPr="003D2CB4">
              <w:t xml:space="preserve">Do đó :  </w:t>
            </w:r>
            <w:r w:rsidRPr="003D2CB4">
              <w:rPr>
                <w:rFonts w:eastAsia="Calibri"/>
                <w:position w:val="-28"/>
              </w:rPr>
              <w:object w:dxaOrig="2400" w:dyaOrig="660">
                <v:shape id="_x0000_i1028" type="#_x0000_t75" style="width:119.7pt;height:32.75pt;mso-position-horizontal-relative:page;mso-position-vertical-relative:page" o:ole="">
                  <v:imagedata r:id="rId10" o:title=""/>
                </v:shape>
                <o:OLEObject Type="Embed" ProgID="Equation.DSMT4" ShapeID="_x0000_i1028" DrawAspect="Content" ObjectID="_1738872621" r:id="rId11"/>
              </w:object>
            </w:r>
            <w:r w:rsidRPr="003D2CB4">
              <w:tab/>
            </w:r>
            <w:r w:rsidRPr="003D2CB4">
              <w:rPr>
                <w:rFonts w:eastAsia="Calibri"/>
                <w:position w:val="-10"/>
              </w:rPr>
              <w:object w:dxaOrig="2920" w:dyaOrig="360">
                <v:shape id="_x0000_i1029" type="#_x0000_t75" style="width:145.85pt;height:17.75pt;mso-position-horizontal-relative:page;mso-position-vertical-relative:page" o:ole="">
                  <v:imagedata r:id="rId12" o:title=""/>
                </v:shape>
                <o:OLEObject Type="Embed" ProgID="Equation.DSMT4" ShapeID="_x0000_i1029" DrawAspect="Content" ObjectID="_1738872622" r:id="rId13"/>
              </w:object>
            </w:r>
          </w:p>
          <w:p w:rsidR="00FA077E" w:rsidRPr="003D2CB4" w:rsidRDefault="00FA077E" w:rsidP="00B463F3">
            <w:pPr>
              <w:spacing w:before="60" w:after="60"/>
              <w:jc w:val="both"/>
            </w:pPr>
            <w:r w:rsidRPr="003D2CB4">
              <w:rPr>
                <w:rFonts w:eastAsia="Calibri"/>
                <w:position w:val="-10"/>
              </w:rPr>
              <w:object w:dxaOrig="2380" w:dyaOrig="360">
                <v:shape id="_x0000_i1030" type="#_x0000_t75" style="width:118.75pt;height:17.75pt;mso-position-horizontal-relative:page;mso-position-vertical-relative:page" o:ole="">
                  <v:imagedata r:id="rId14" o:title=""/>
                </v:shape>
                <o:OLEObject Type="Embed" ProgID="Equation.DSMT4" ShapeID="_x0000_i1030" DrawAspect="Content" ObjectID="_1738872623" r:id="rId15"/>
              </w:object>
            </w:r>
            <w:r>
              <w:t xml:space="preserve"> với mọi x, y &gt; 0</w:t>
            </w:r>
          </w:p>
          <w:p w:rsidR="00FA077E" w:rsidRPr="003D2CB4" w:rsidRDefault="00FA077E" w:rsidP="00B463F3">
            <w:pPr>
              <w:rPr>
                <w:b/>
              </w:rPr>
            </w:pPr>
            <w:r>
              <w:t xml:space="preserve">Dấu bằng xảy ra khi x = y </w:t>
            </w:r>
            <w:r w:rsidRPr="003D2CB4">
              <w:t>= 1.</w:t>
            </w:r>
          </w:p>
        </w:tc>
        <w:tc>
          <w:tcPr>
            <w:tcW w:w="850" w:type="dxa"/>
          </w:tcPr>
          <w:p w:rsidR="00FA077E" w:rsidRDefault="00FA077E" w:rsidP="00B463F3">
            <w:pPr>
              <w:jc w:val="center"/>
            </w:pPr>
          </w:p>
          <w:p w:rsidR="00FA077E" w:rsidRDefault="00FA077E" w:rsidP="00B463F3">
            <w:pPr>
              <w:jc w:val="center"/>
            </w:pPr>
          </w:p>
          <w:p w:rsidR="00FA077E" w:rsidRDefault="00FA077E" w:rsidP="00B463F3">
            <w:pPr>
              <w:jc w:val="center"/>
            </w:pPr>
          </w:p>
          <w:p w:rsidR="00FA077E" w:rsidRDefault="00FA077E" w:rsidP="00B463F3">
            <w:pPr>
              <w:jc w:val="center"/>
            </w:pPr>
          </w:p>
          <w:p w:rsidR="00FA077E" w:rsidRDefault="00FA077E" w:rsidP="00B463F3">
            <w:pPr>
              <w:jc w:val="center"/>
            </w:pPr>
          </w:p>
          <w:p w:rsidR="00FA077E" w:rsidRDefault="00FA077E" w:rsidP="00B463F3">
            <w:pPr>
              <w:jc w:val="center"/>
            </w:pPr>
          </w:p>
          <w:p w:rsidR="00FA077E" w:rsidRDefault="00FA077E" w:rsidP="00B463F3">
            <w:pPr>
              <w:jc w:val="center"/>
            </w:pPr>
          </w:p>
          <w:p w:rsidR="00FA077E" w:rsidRDefault="00FA077E" w:rsidP="00B463F3">
            <w:pPr>
              <w:jc w:val="center"/>
            </w:pPr>
          </w:p>
          <w:p w:rsidR="00FA077E" w:rsidRPr="003D2CB4" w:rsidRDefault="00FA077E" w:rsidP="00B463F3">
            <w:pPr>
              <w:jc w:val="center"/>
            </w:pPr>
            <w:r w:rsidRPr="003D2CB4">
              <w:t>0,25</w:t>
            </w:r>
          </w:p>
          <w:p w:rsidR="00FA077E" w:rsidRPr="003D2CB4" w:rsidRDefault="00FA077E" w:rsidP="00B463F3"/>
        </w:tc>
      </w:tr>
      <w:tr w:rsidR="00FA077E" w:rsidRPr="003D2CB4" w:rsidTr="00B463F3">
        <w:trPr>
          <w:trHeight w:val="5957"/>
        </w:trPr>
        <w:tc>
          <w:tcPr>
            <w:tcW w:w="1384" w:type="dxa"/>
            <w:vMerge/>
            <w:vAlign w:val="center"/>
          </w:tcPr>
          <w:p w:rsidR="00FA077E" w:rsidRPr="003D2CB4" w:rsidRDefault="00FA077E" w:rsidP="00B463F3">
            <w:pPr>
              <w:jc w:val="center"/>
            </w:pPr>
          </w:p>
        </w:tc>
        <w:tc>
          <w:tcPr>
            <w:tcW w:w="7655" w:type="dxa"/>
          </w:tcPr>
          <w:p w:rsidR="00FA077E" w:rsidRPr="003D2CB4" w:rsidRDefault="00FA077E" w:rsidP="00B463F3">
            <w:pPr>
              <w:rPr>
                <w:b/>
              </w:rPr>
            </w:pPr>
          </w:p>
          <w:p w:rsidR="00FA077E" w:rsidRPr="003D2CB4" w:rsidRDefault="00FA077E" w:rsidP="00B463F3">
            <w:pPr>
              <w:spacing w:before="60" w:after="60"/>
              <w:jc w:val="both"/>
              <w:rPr>
                <w:lang w:val="pt-BR"/>
              </w:rPr>
            </w:pPr>
            <w:r w:rsidRPr="003D2CB4">
              <w:rPr>
                <w:lang w:val="pt-BR"/>
              </w:rPr>
              <w:t xml:space="preserve">Áp dụng bất đẳng thức ở câu </w:t>
            </w:r>
            <w:r>
              <w:rPr>
                <w:lang w:val="pt-BR"/>
              </w:rPr>
              <w:t>(*</w:t>
            </w:r>
            <w:r w:rsidRPr="003D2CB4">
              <w:rPr>
                <w:lang w:val="pt-BR"/>
              </w:rPr>
              <w:t>) ta có:</w:t>
            </w:r>
          </w:p>
          <w:p w:rsidR="00FA077E" w:rsidRPr="003D2CB4" w:rsidRDefault="00FA077E" w:rsidP="00B463F3">
            <w:pPr>
              <w:spacing w:before="60" w:after="60"/>
              <w:jc w:val="both"/>
            </w:pPr>
            <w:r w:rsidRPr="003D2CB4">
              <w:rPr>
                <w:rFonts w:eastAsia="Calibri"/>
                <w:position w:val="-28"/>
              </w:rPr>
              <w:object w:dxaOrig="4200" w:dyaOrig="660">
                <v:shape id="_x0000_i1031" type="#_x0000_t75" style="width:209.45pt;height:32.75pt" o:ole="">
                  <v:imagedata r:id="rId16" o:title=""/>
                </v:shape>
                <o:OLEObject Type="Embed" ProgID="Equation.DSMT4" ShapeID="_x0000_i1031" DrawAspect="Content" ObjectID="_1738872624" r:id="rId17"/>
              </w:object>
            </w:r>
          </w:p>
          <w:p w:rsidR="00FA077E" w:rsidRPr="003D2CB4" w:rsidRDefault="00FA077E" w:rsidP="00B463F3">
            <w:pPr>
              <w:spacing w:before="60" w:after="60"/>
              <w:jc w:val="both"/>
            </w:pPr>
            <w:r w:rsidRPr="003D2CB4">
              <w:rPr>
                <w:rFonts w:eastAsia="Calibri"/>
                <w:position w:val="-28"/>
              </w:rPr>
              <w:object w:dxaOrig="4160" w:dyaOrig="660">
                <v:shape id="_x0000_i1032" type="#_x0000_t75" style="width:208.5pt;height:32.75pt" o:ole="">
                  <v:imagedata r:id="rId18" o:title=""/>
                </v:shape>
                <o:OLEObject Type="Embed" ProgID="Equation.DSMT4" ShapeID="_x0000_i1032" DrawAspect="Content" ObjectID="_1738872625" r:id="rId19"/>
              </w:object>
            </w:r>
          </w:p>
          <w:p w:rsidR="00FA077E" w:rsidRPr="003D2CB4" w:rsidRDefault="00FA077E" w:rsidP="00B463F3">
            <w:pPr>
              <w:spacing w:before="60" w:after="60"/>
              <w:jc w:val="both"/>
            </w:pPr>
            <w:r w:rsidRPr="003D2CB4">
              <w:rPr>
                <w:rFonts w:eastAsia="Calibri"/>
                <w:position w:val="-28"/>
              </w:rPr>
              <w:object w:dxaOrig="4140" w:dyaOrig="660">
                <v:shape id="_x0000_i1033" type="#_x0000_t75" style="width:206.65pt;height:32.75pt" o:ole="">
                  <v:imagedata r:id="rId20" o:title=""/>
                </v:shape>
                <o:OLEObject Type="Embed" ProgID="Equation.DSMT4" ShapeID="_x0000_i1033" DrawAspect="Content" ObjectID="_1738872626" r:id="rId21"/>
              </w:object>
            </w:r>
          </w:p>
          <w:p w:rsidR="00FA077E" w:rsidRPr="003D2CB4" w:rsidRDefault="00FA077E" w:rsidP="00B463F3">
            <w:pPr>
              <w:spacing w:before="60" w:after="60"/>
              <w:jc w:val="both"/>
            </w:pPr>
            <w:r w:rsidRPr="003D2CB4">
              <w:t>Cộng từng vế của các bất đẳng thức cùng chiều ta được:</w:t>
            </w:r>
          </w:p>
          <w:p w:rsidR="00FA077E" w:rsidRPr="003D2CB4" w:rsidRDefault="00FA077E" w:rsidP="00B463F3">
            <w:pPr>
              <w:spacing w:before="60" w:after="60"/>
              <w:jc w:val="both"/>
            </w:pPr>
            <w:r w:rsidRPr="003D2CB4">
              <w:rPr>
                <w:rFonts w:eastAsia="Calibri"/>
                <w:position w:val="-28"/>
              </w:rPr>
              <w:object w:dxaOrig="3940" w:dyaOrig="680">
                <v:shape id="_x0000_i1034" type="#_x0000_t75" style="width:197.3pt;height:33.65pt" o:ole="">
                  <v:imagedata r:id="rId22" o:title=""/>
                </v:shape>
                <o:OLEObject Type="Embed" ProgID="Equation.DSMT4" ShapeID="_x0000_i1034" DrawAspect="Content" ObjectID="_1738872627" r:id="rId23"/>
              </w:object>
            </w:r>
          </w:p>
          <w:p w:rsidR="00FA077E" w:rsidRPr="003D2CB4" w:rsidRDefault="00FA077E" w:rsidP="00B463F3">
            <w:pPr>
              <w:spacing w:before="60" w:after="60"/>
              <w:jc w:val="both"/>
              <w:rPr>
                <w:lang w:val="pt-BR"/>
              </w:rPr>
            </w:pPr>
            <w:r w:rsidRPr="003D2CB4">
              <w:rPr>
                <w:lang w:val="pt-BR"/>
              </w:rPr>
              <w:t xml:space="preserve">Do </w:t>
            </w:r>
            <w:r>
              <w:t xml:space="preserve"> abc = 1 </w:t>
            </w:r>
            <w:r w:rsidRPr="003D2CB4">
              <w:rPr>
                <w:lang w:val="pt-BR"/>
              </w:rPr>
              <w:t>nên:</w:t>
            </w:r>
          </w:p>
          <w:p w:rsidR="00FA077E" w:rsidRPr="003D2CB4" w:rsidRDefault="00FA077E" w:rsidP="00B463F3">
            <w:pPr>
              <w:spacing w:before="60" w:after="60"/>
              <w:jc w:val="both"/>
              <w:rPr>
                <w:lang w:val="pt-BR"/>
              </w:rPr>
            </w:pPr>
            <w:r w:rsidRPr="003D2CB4">
              <w:rPr>
                <w:rFonts w:eastAsia="Calibri"/>
                <w:position w:val="-24"/>
              </w:rPr>
              <w:object w:dxaOrig="3140" w:dyaOrig="620">
                <v:shape id="_x0000_i1035" type="#_x0000_t75" style="width:156.15pt;height:30.85pt" o:ole="">
                  <v:imagedata r:id="rId24" o:title=""/>
                </v:shape>
                <o:OLEObject Type="Embed" ProgID="Equation.DSMT4" ShapeID="_x0000_i1035" DrawAspect="Content" ObjectID="_1738872628" r:id="rId25"/>
              </w:object>
            </w:r>
            <w:r w:rsidRPr="003D2CB4">
              <w:rPr>
                <w:rFonts w:eastAsia="Calibri"/>
                <w:position w:val="-28"/>
              </w:rPr>
              <w:object w:dxaOrig="4160" w:dyaOrig="660">
                <v:shape id="_x0000_i1036" type="#_x0000_t75" style="width:208.5pt;height:32.75pt" o:ole="">
                  <v:imagedata r:id="rId26" o:title=""/>
                </v:shape>
                <o:OLEObject Type="Embed" ProgID="Equation.DSMT4" ShapeID="_x0000_i1036" DrawAspect="Content" ObjectID="_1738872629" r:id="rId27"/>
              </w:object>
            </w:r>
          </w:p>
          <w:p w:rsidR="00FA077E" w:rsidRPr="003D2CB4" w:rsidRDefault="00FA077E" w:rsidP="00B463F3">
            <w:pPr>
              <w:spacing w:before="60" w:after="60"/>
              <w:jc w:val="both"/>
              <w:rPr>
                <w:lang w:val="pt-BR"/>
              </w:rPr>
            </w:pPr>
            <w:r w:rsidRPr="003D2CB4">
              <w:rPr>
                <w:rFonts w:eastAsia="Calibri"/>
                <w:position w:val="-24"/>
              </w:rPr>
              <w:object w:dxaOrig="3640" w:dyaOrig="620">
                <v:shape id="_x0000_i1037" type="#_x0000_t75" style="width:182.35pt;height:30.85pt" o:ole="">
                  <v:imagedata r:id="rId28" o:title=""/>
                </v:shape>
                <o:OLEObject Type="Embed" ProgID="Equation.DSMT4" ShapeID="_x0000_i1037" DrawAspect="Content" ObjectID="_1738872630" r:id="rId29"/>
              </w:object>
            </w:r>
            <w:r w:rsidRPr="003D2CB4">
              <w:rPr>
                <w:lang w:val="pt-BR"/>
              </w:rPr>
              <w:t>.</w:t>
            </w:r>
          </w:p>
          <w:p w:rsidR="00FA077E" w:rsidRDefault="00FA077E" w:rsidP="00B463F3">
            <w:pPr>
              <w:spacing w:before="60" w:after="60"/>
              <w:jc w:val="both"/>
              <w:rPr>
                <w:lang w:val="pt-BR"/>
              </w:rPr>
            </w:pPr>
            <w:r w:rsidRPr="003D2CB4">
              <w:rPr>
                <w:lang w:val="pt-BR"/>
              </w:rPr>
              <w:t>Do đó</w:t>
            </w:r>
            <w:r w:rsidRPr="003D2CB4">
              <w:rPr>
                <w:rFonts w:eastAsia="Calibri"/>
                <w:position w:val="-24"/>
              </w:rPr>
              <w:object w:dxaOrig="600" w:dyaOrig="620">
                <v:shape id="_x0000_i1038" type="#_x0000_t75" style="width:29.9pt;height:30.85pt" o:ole="">
                  <v:imagedata r:id="rId30" o:title=""/>
                </v:shape>
                <o:OLEObject Type="Embed" ProgID="Equation.DSMT4" ShapeID="_x0000_i1038" DrawAspect="Content" ObjectID="_1738872631" r:id="rId31"/>
              </w:object>
            </w:r>
            <w:r>
              <w:rPr>
                <w:lang w:val="pt-BR"/>
              </w:rPr>
              <w:t>.</w:t>
            </w:r>
          </w:p>
          <w:p w:rsidR="00FA077E" w:rsidRPr="003D2CB4" w:rsidRDefault="00FA077E" w:rsidP="00B463F3">
            <w:pPr>
              <w:spacing w:before="60" w:after="60"/>
              <w:jc w:val="both"/>
              <w:rPr>
                <w:lang w:val="pt-BR"/>
              </w:rPr>
            </w:pPr>
            <w:r w:rsidRPr="003D2CB4">
              <w:rPr>
                <w:lang w:val="pt-BR"/>
              </w:rPr>
              <w:t>Dấu “=” xảy ra khi a = b = c =</w:t>
            </w:r>
            <w:r>
              <w:rPr>
                <w:lang w:val="pt-BR"/>
              </w:rPr>
              <w:t xml:space="preserve"> </w:t>
            </w:r>
            <w:r w:rsidRPr="003D2CB4">
              <w:rPr>
                <w:lang w:val="pt-BR"/>
              </w:rPr>
              <w:t xml:space="preserve">1. </w:t>
            </w:r>
          </w:p>
          <w:p w:rsidR="00FA077E" w:rsidRPr="003D2CB4" w:rsidRDefault="00FA077E" w:rsidP="00B463F3">
            <w:pPr>
              <w:rPr>
                <w:b/>
              </w:rPr>
            </w:pPr>
            <w:r w:rsidRPr="003D2CB4">
              <w:t xml:space="preserve">Vậy </w:t>
            </w:r>
            <w:r w:rsidRPr="003D2CB4">
              <w:rPr>
                <w:rFonts w:eastAsia="Calibri"/>
                <w:position w:val="-24"/>
              </w:rPr>
              <w:object w:dxaOrig="1060" w:dyaOrig="620">
                <v:shape id="_x0000_i1039" type="#_x0000_t75" style="width:53.3pt;height:30.85pt" o:ole="">
                  <v:imagedata r:id="rId32" o:title=""/>
                </v:shape>
                <o:OLEObject Type="Embed" ProgID="Equation.DSMT4" ShapeID="_x0000_i1039" DrawAspect="Content" ObjectID="_1738872632" r:id="rId33"/>
              </w:object>
            </w:r>
            <w:r w:rsidRPr="003D2CB4">
              <w:t xml:space="preserve"> đạt được khi </w:t>
            </w:r>
            <w:r w:rsidRPr="003D2CB4">
              <w:rPr>
                <w:lang w:val="pt-BR"/>
              </w:rPr>
              <w:t>a = b = c =</w:t>
            </w:r>
            <w:r>
              <w:rPr>
                <w:lang w:val="pt-BR"/>
              </w:rPr>
              <w:t xml:space="preserve"> </w:t>
            </w:r>
            <w:r w:rsidRPr="003D2CB4">
              <w:rPr>
                <w:lang w:val="pt-BR"/>
              </w:rPr>
              <w:t>1</w:t>
            </w:r>
            <w:r w:rsidRPr="003D2CB4">
              <w:t>.</w:t>
            </w:r>
          </w:p>
        </w:tc>
        <w:tc>
          <w:tcPr>
            <w:tcW w:w="850" w:type="dxa"/>
          </w:tcPr>
          <w:p w:rsidR="00FA077E" w:rsidRPr="003D2CB4" w:rsidRDefault="00FA077E" w:rsidP="00B463F3">
            <w:pPr>
              <w:jc w:val="center"/>
            </w:pPr>
          </w:p>
          <w:p w:rsidR="00FA077E" w:rsidRPr="003D2CB4" w:rsidRDefault="00FA077E" w:rsidP="00B463F3">
            <w:pPr>
              <w:jc w:val="center"/>
            </w:pPr>
          </w:p>
          <w:p w:rsidR="00FA077E" w:rsidRPr="003D2CB4" w:rsidRDefault="00FA077E" w:rsidP="00B463F3">
            <w:pPr>
              <w:jc w:val="center"/>
            </w:pPr>
          </w:p>
          <w:p w:rsidR="00FA077E" w:rsidRPr="003D2CB4" w:rsidRDefault="00FA077E" w:rsidP="00B463F3">
            <w:pPr>
              <w:jc w:val="center"/>
            </w:pPr>
          </w:p>
          <w:p w:rsidR="00FA077E" w:rsidRDefault="00FA077E" w:rsidP="00B463F3">
            <w:pPr>
              <w:jc w:val="center"/>
            </w:pPr>
          </w:p>
          <w:p w:rsidR="00FA077E" w:rsidRPr="003D2CB4" w:rsidRDefault="00FA077E" w:rsidP="00B463F3">
            <w:pPr>
              <w:jc w:val="center"/>
            </w:pPr>
          </w:p>
          <w:p w:rsidR="00FA077E" w:rsidRPr="003D2CB4" w:rsidRDefault="00FA077E" w:rsidP="00B463F3">
            <w:pPr>
              <w:jc w:val="center"/>
            </w:pPr>
          </w:p>
          <w:p w:rsidR="00FA077E" w:rsidRPr="003D2CB4" w:rsidRDefault="00FA077E" w:rsidP="00B463F3">
            <w:pPr>
              <w:jc w:val="center"/>
            </w:pPr>
          </w:p>
          <w:p w:rsidR="00FA077E" w:rsidRPr="003D2CB4" w:rsidRDefault="00FA077E" w:rsidP="00B463F3">
            <w:pPr>
              <w:jc w:val="center"/>
            </w:pPr>
          </w:p>
          <w:p w:rsidR="00FA077E" w:rsidRPr="003D2CB4" w:rsidRDefault="00FA077E" w:rsidP="00B463F3">
            <w:pPr>
              <w:jc w:val="center"/>
            </w:pPr>
          </w:p>
          <w:p w:rsidR="00FA077E" w:rsidRPr="003D2CB4" w:rsidRDefault="00FA077E" w:rsidP="00B463F3">
            <w:pPr>
              <w:jc w:val="center"/>
            </w:pPr>
          </w:p>
          <w:p w:rsidR="00FA077E" w:rsidRPr="003D2CB4" w:rsidRDefault="00FA077E" w:rsidP="00B463F3">
            <w:pPr>
              <w:jc w:val="center"/>
            </w:pPr>
            <w:r w:rsidRPr="003D2CB4">
              <w:t>0,25</w:t>
            </w:r>
          </w:p>
          <w:p w:rsidR="00FA077E" w:rsidRPr="003D2CB4" w:rsidRDefault="00FA077E" w:rsidP="00B463F3">
            <w:pPr>
              <w:jc w:val="center"/>
            </w:pPr>
          </w:p>
          <w:p w:rsidR="00FA077E" w:rsidRDefault="00FA077E" w:rsidP="00B463F3">
            <w:pPr>
              <w:jc w:val="center"/>
            </w:pPr>
          </w:p>
          <w:p w:rsidR="00FA077E" w:rsidRDefault="00FA077E" w:rsidP="00B463F3">
            <w:pPr>
              <w:jc w:val="center"/>
            </w:pPr>
          </w:p>
          <w:p w:rsidR="00FA077E" w:rsidRDefault="00FA077E" w:rsidP="00B463F3">
            <w:pPr>
              <w:jc w:val="center"/>
            </w:pPr>
          </w:p>
          <w:p w:rsidR="00FA077E" w:rsidRDefault="00FA077E" w:rsidP="00B463F3">
            <w:pPr>
              <w:jc w:val="center"/>
            </w:pPr>
          </w:p>
          <w:p w:rsidR="00FA077E" w:rsidRPr="003D2CB4" w:rsidRDefault="00FA077E" w:rsidP="00B463F3">
            <w:pPr>
              <w:jc w:val="center"/>
            </w:pPr>
          </w:p>
          <w:p w:rsidR="00FA077E" w:rsidRPr="003D2CB4" w:rsidRDefault="00FA077E" w:rsidP="00B463F3">
            <w:pPr>
              <w:jc w:val="center"/>
            </w:pPr>
          </w:p>
          <w:p w:rsidR="00FA077E" w:rsidRDefault="00FA077E" w:rsidP="00B463F3">
            <w:pPr>
              <w:jc w:val="center"/>
            </w:pPr>
          </w:p>
          <w:p w:rsidR="00FA077E" w:rsidRPr="003D2CB4" w:rsidRDefault="00FA077E" w:rsidP="00B463F3">
            <w:pPr>
              <w:jc w:val="center"/>
            </w:pPr>
          </w:p>
          <w:p w:rsidR="00FA077E" w:rsidRPr="003D2CB4" w:rsidRDefault="00FA077E" w:rsidP="00B463F3">
            <w:pPr>
              <w:jc w:val="center"/>
            </w:pPr>
          </w:p>
          <w:p w:rsidR="00FA077E" w:rsidRPr="003D2CB4" w:rsidRDefault="00FA077E" w:rsidP="00B463F3">
            <w:pPr>
              <w:jc w:val="center"/>
            </w:pPr>
            <w:r w:rsidRPr="003D2CB4">
              <w:t>0,25</w:t>
            </w:r>
          </w:p>
          <w:p w:rsidR="00FA077E" w:rsidRPr="003D2CB4" w:rsidRDefault="00FA077E" w:rsidP="00B463F3">
            <w:pPr>
              <w:jc w:val="center"/>
            </w:pPr>
          </w:p>
        </w:tc>
      </w:tr>
    </w:tbl>
    <w:p w:rsidR="00FA077E" w:rsidRDefault="00FA077E" w:rsidP="00FA077E">
      <w:pPr>
        <w:pStyle w:val="BodyText"/>
        <w:ind w:left="3645" w:right="754"/>
        <w:jc w:val="both"/>
        <w:rPr>
          <w:b/>
          <w:lang w:val="en-US"/>
        </w:rPr>
      </w:pPr>
    </w:p>
    <w:p w:rsidR="00FA077E" w:rsidRDefault="00FA077E" w:rsidP="00FA077E">
      <w:pPr>
        <w:pStyle w:val="BodyText"/>
        <w:ind w:left="3645" w:right="754"/>
        <w:jc w:val="both"/>
        <w:rPr>
          <w:b/>
          <w:lang w:val="en-US"/>
        </w:rPr>
      </w:pPr>
    </w:p>
    <w:p w:rsidR="00FA077E" w:rsidRPr="003D2CB4" w:rsidRDefault="00FA077E" w:rsidP="00FA077E"/>
    <w:p w:rsidR="00AF38E4" w:rsidRDefault="00AF38E4"/>
    <w:sectPr w:rsidR="00AF38E4" w:rsidSect="009C17A7">
      <w:pgSz w:w="11907" w:h="16840" w:code="9"/>
      <w:pgMar w:top="1134" w:right="851" w:bottom="851" w:left="1418" w:header="289" w:footer="28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77E"/>
    <w:rsid w:val="00AF38E4"/>
    <w:rsid w:val="00ED20BD"/>
    <w:rsid w:val="00FA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453DB"/>
  <w15:chartTrackingRefBased/>
  <w15:docId w15:val="{FF22EE4A-89FD-47C7-AC56-A45B3975A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077E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A077E"/>
    <w:pPr>
      <w:widowControl w:val="0"/>
      <w:autoSpaceDE w:val="0"/>
      <w:autoSpaceDN w:val="0"/>
    </w:pPr>
    <w:rPr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FA077E"/>
    <w:rPr>
      <w:rFonts w:eastAsia="Times New Roman" w:cs="Times New Roman"/>
      <w:sz w:val="26"/>
      <w:szCs w:val="26"/>
      <w:lang w:val="vi"/>
    </w:rPr>
  </w:style>
  <w:style w:type="paragraph" w:styleId="ListParagraph">
    <w:name w:val="List Paragraph"/>
    <w:basedOn w:val="Normal"/>
    <w:uiPriority w:val="34"/>
    <w:qFormat/>
    <w:rsid w:val="00FA07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theme" Target="theme/theme1.xml"/><Relationship Id="rId8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STD</dc:creator>
  <cp:keywords/>
  <dc:description/>
  <cp:lastModifiedBy>STD</cp:lastModifiedBy>
  <cp:revision>1</cp:revision>
  <dcterms:created xsi:type="dcterms:W3CDTF">2023-02-26T07:22:00Z</dcterms:created>
  <dcterms:modified xsi:type="dcterms:W3CDTF">2023-02-26T07:24:00Z</dcterms:modified>
</cp:coreProperties>
</file>